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74A" w:rsidRDefault="00B9074A" w:rsidP="00B9074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234A9E">
        <w:rPr>
          <w:rFonts w:ascii="Times New Roman" w:hAnsi="Times New Roman"/>
          <w:sz w:val="28"/>
          <w:szCs w:val="28"/>
        </w:rPr>
        <w:t>4</w:t>
      </w:r>
    </w:p>
    <w:p w:rsidR="00B9074A" w:rsidRDefault="00B9074A" w:rsidP="00B9074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«</w:t>
      </w:r>
      <w:r w:rsidRPr="005343CA">
        <w:rPr>
          <w:rFonts w:ascii="Times New Roman" w:hAnsi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sz w:val="28"/>
          <w:szCs w:val="28"/>
        </w:rPr>
        <w:t>»</w:t>
      </w:r>
    </w:p>
    <w:p w:rsidR="00B9074A" w:rsidRPr="007C3A83" w:rsidRDefault="00B9074A" w:rsidP="00B9074A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8B6354" w:rsidRPr="002766F1" w:rsidRDefault="008B6354" w:rsidP="008B63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66F1">
        <w:rPr>
          <w:rFonts w:ascii="Times New Roman" w:hAnsi="Times New Roman"/>
          <w:sz w:val="28"/>
          <w:szCs w:val="28"/>
        </w:rPr>
        <w:t xml:space="preserve">Паспорт </w:t>
      </w:r>
    </w:p>
    <w:p w:rsidR="008B6354" w:rsidRDefault="0047425E" w:rsidP="008B63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2766F1">
        <w:rPr>
          <w:rFonts w:ascii="Times New Roman" w:hAnsi="Times New Roman"/>
          <w:sz w:val="28"/>
          <w:szCs w:val="28"/>
        </w:rPr>
        <w:t>«</w:t>
      </w:r>
      <w:r w:rsidR="008B6354" w:rsidRPr="00B85929">
        <w:rPr>
          <w:rFonts w:ascii="Times New Roman" w:hAnsi="Times New Roman"/>
          <w:sz w:val="28"/>
          <w:szCs w:val="28"/>
        </w:rPr>
        <w:t xml:space="preserve">Формирование единой финансово-бюджетной политики </w:t>
      </w:r>
      <w:r w:rsidR="008B6354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8B6354" w:rsidRPr="00B85929">
        <w:rPr>
          <w:rFonts w:ascii="Times New Roman" w:hAnsi="Times New Roman"/>
          <w:sz w:val="28"/>
          <w:szCs w:val="28"/>
        </w:rPr>
        <w:t xml:space="preserve"> и обеспечение сбалансированности бюджета</w:t>
      </w:r>
      <w:r w:rsidR="008B635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район»</w:t>
      </w:r>
      <w:r w:rsidR="008B6354" w:rsidRPr="002766F1">
        <w:rPr>
          <w:rFonts w:ascii="Times New Roman" w:hAnsi="Times New Roman"/>
          <w:sz w:val="28"/>
          <w:szCs w:val="28"/>
        </w:rPr>
        <w:t xml:space="preserve"> </w:t>
      </w:r>
    </w:p>
    <w:p w:rsidR="008B6354" w:rsidRPr="007C3A83" w:rsidRDefault="008B6354" w:rsidP="008B63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15" w:type="dxa"/>
        <w:tblInd w:w="-176" w:type="dxa"/>
        <w:tblLook w:val="01E0" w:firstRow="1" w:lastRow="1" w:firstColumn="1" w:lastColumn="1" w:noHBand="0" w:noVBand="0"/>
      </w:tblPr>
      <w:tblGrid>
        <w:gridCol w:w="3862"/>
        <w:gridCol w:w="5953"/>
      </w:tblGrid>
      <w:tr w:rsidR="008B6354" w:rsidRPr="00433078" w:rsidTr="0053783B">
        <w:tc>
          <w:tcPr>
            <w:tcW w:w="3862" w:type="dxa"/>
            <w:shd w:val="clear" w:color="auto" w:fill="auto"/>
          </w:tcPr>
          <w:p w:rsidR="00131853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«Формирование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район» 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131853" w:rsidRPr="007C3A83" w:rsidRDefault="00131853" w:rsidP="008B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9E6FB4" w:rsidRPr="007C3A83" w:rsidRDefault="009E6FB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муниципального образования Отрадненский район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3D1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3D1665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6354" w:rsidRPr="00433078" w:rsidRDefault="008B6354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муниципального образования Отрадненский район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8B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7C3A83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беспечение составления и исполнения бюджета муниципального образования Отрадненский район с учетом соблюдения принципов сбалансированности бюджета и прозрачности (открытости)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8B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7C3A83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оздание условий для обеспечения сбалансированности бюджета муниципального образования Отрадненский район и эффективности использования бюджетных средств;</w:t>
            </w:r>
          </w:p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реализация механизмов обеспечения открытости и доступности информации о бюджетном процессе, осуществляемом в муниципальном образовании Отрадненский район, с применением инструментов общественного участия и контроля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3D1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3D1665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елевы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7C3A83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оответствие решения о бюджете муниципального образования Отрадненский район на очередной финансовый год и плановый период требованиям Бюджетного </w:t>
            </w:r>
            <w:hyperlink r:id="rId7" w:history="1">
              <w:r w:rsidR="008B6354" w:rsidRPr="00433078">
                <w:rPr>
                  <w:rFonts w:ascii="Times New Roman" w:hAnsi="Times New Roman"/>
                  <w:sz w:val="28"/>
                  <w:szCs w:val="28"/>
                </w:rPr>
                <w:t>кодекса</w:t>
              </w:r>
            </w:hyperlink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8B6354" w:rsidRPr="00433078" w:rsidRDefault="008B6354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соответствие решения об исполнении бюджета муниципального образования Отрадненский район за отчетный финансовый год бюджетному законодательству Российской Федерации;</w:t>
            </w:r>
          </w:p>
          <w:p w:rsidR="008B6354" w:rsidRPr="00433078" w:rsidRDefault="008B6354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lastRenderedPageBreak/>
              <w:t>удельный вес бюджетной отчетности об исполнении консолидированного бюджета Отрадненского района, представленной в министерство финансов Краснодарского края в установленные им сроки;</w:t>
            </w:r>
          </w:p>
          <w:p w:rsidR="008B6354" w:rsidRDefault="008B6354" w:rsidP="0039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предельный размер дефицита бюджета муниципального образования Отрадненский район в общем объеме доходов бюджета муниципального образования Отрадненский район без учета объема безвозмездных поступлений;</w:t>
            </w:r>
          </w:p>
          <w:p w:rsidR="00395F7C" w:rsidRPr="00433078" w:rsidRDefault="00395F7C" w:rsidP="0039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8B6354" w:rsidRPr="00433078" w:rsidRDefault="003D1665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тапы </w:t>
            </w:r>
            <w:r>
              <w:rPr>
                <w:rFonts w:ascii="Times New Roman" w:hAnsi="Times New Roman"/>
                <w:sz w:val="28"/>
                <w:szCs w:val="28"/>
              </w:rPr>
              <w:t>и с</w:t>
            </w: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роки 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953" w:type="dxa"/>
            <w:shd w:val="clear" w:color="auto" w:fill="auto"/>
          </w:tcPr>
          <w:p w:rsidR="008B6354" w:rsidRPr="00433078" w:rsidRDefault="002235B6" w:rsidP="008B6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47425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47425E">
              <w:rPr>
                <w:rFonts w:ascii="Times New Roman" w:hAnsi="Times New Roman"/>
                <w:sz w:val="28"/>
                <w:szCs w:val="28"/>
              </w:rPr>
              <w:t>2</w:t>
            </w:r>
            <w:r w:rsidR="00693F4D">
              <w:rPr>
                <w:rFonts w:ascii="Times New Roman" w:hAnsi="Times New Roman"/>
                <w:sz w:val="28"/>
                <w:szCs w:val="28"/>
              </w:rPr>
              <w:t>3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8B6354" w:rsidRPr="00433078" w:rsidRDefault="008B6354" w:rsidP="0039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</w:p>
        </w:tc>
      </w:tr>
      <w:tr w:rsidR="005A033C" w:rsidRPr="00433078" w:rsidTr="0053783B">
        <w:trPr>
          <w:trHeight w:val="159"/>
        </w:trPr>
        <w:tc>
          <w:tcPr>
            <w:tcW w:w="3862" w:type="dxa"/>
            <w:shd w:val="clear" w:color="auto" w:fill="auto"/>
          </w:tcPr>
          <w:p w:rsidR="005A033C" w:rsidRPr="007C3A83" w:rsidRDefault="005A033C" w:rsidP="00420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Pr="005A033C" w:rsidRDefault="005A033C" w:rsidP="00420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и источники планируемого финансирования 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F0B" w:rsidRPr="00DA5F0B" w:rsidRDefault="007C3A83" w:rsidP="00DA5F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A5F0B"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бюджетных ассигнований составляет </w:t>
            </w:r>
            <w:r w:rsidR="008B38FE">
              <w:rPr>
                <w:rFonts w:ascii="Times New Roman" w:hAnsi="Times New Roman" w:cs="Times New Roman"/>
                <w:sz w:val="28"/>
                <w:szCs w:val="28"/>
              </w:rPr>
              <w:t>176452,6</w:t>
            </w:r>
            <w:r w:rsidR="00DA5F0B" w:rsidRPr="00DA5F0B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A5F0B" w:rsidRPr="00DA5F0B" w:rsidRDefault="00DA5F0B" w:rsidP="00DA5F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25320,6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7C3A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B6FD6" w:rsidRPr="00DA5F0B" w:rsidRDefault="00DA5F0B" w:rsidP="00395F7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57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Отрадненский район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38FE">
              <w:rPr>
                <w:rFonts w:ascii="Times New Roman" w:hAnsi="Times New Roman" w:cs="Times New Roman"/>
                <w:sz w:val="28"/>
                <w:szCs w:val="28"/>
              </w:rPr>
              <w:t>151132,0</w:t>
            </w:r>
            <w:bookmarkStart w:id="0" w:name="_GoBack"/>
            <w:bookmarkEnd w:id="0"/>
            <w:r w:rsidR="008B3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33078" w:rsidRDefault="00433078" w:rsidP="008B6354">
      <w:pPr>
        <w:pStyle w:val="1"/>
        <w:widowControl w:val="0"/>
        <w:autoSpaceDE w:val="0"/>
        <w:autoSpaceDN w:val="0"/>
        <w:adjustRightInd w:val="0"/>
        <w:ind w:left="0"/>
        <w:jc w:val="center"/>
      </w:pPr>
    </w:p>
    <w:p w:rsidR="008B6354" w:rsidRPr="006956F5" w:rsidRDefault="003D1665" w:rsidP="008B6354">
      <w:pPr>
        <w:pStyle w:val="1"/>
        <w:widowControl w:val="0"/>
        <w:autoSpaceDE w:val="0"/>
        <w:autoSpaceDN w:val="0"/>
        <w:adjustRightInd w:val="0"/>
        <w:ind w:left="0"/>
        <w:jc w:val="center"/>
      </w:pPr>
      <w:r>
        <w:t>1</w:t>
      </w:r>
      <w:r w:rsidR="008B6354">
        <w:t>. Цел</w:t>
      </w:r>
      <w:r>
        <w:t>и, задачи</w:t>
      </w:r>
      <w:r w:rsidR="008B6354">
        <w:t xml:space="preserve"> и </w:t>
      </w:r>
      <w:r>
        <w:t xml:space="preserve">целевые показатели достижения целей и решения </w:t>
      </w:r>
      <w:r w:rsidR="00EA71A8">
        <w:t>задач, сроки</w:t>
      </w:r>
      <w:r>
        <w:t xml:space="preserve"> и</w:t>
      </w:r>
      <w:r w:rsidR="001E13B1">
        <w:t xml:space="preserve"> этапы реализации п</w:t>
      </w:r>
      <w:r w:rsidR="008B6354" w:rsidRPr="006956F5">
        <w:t>одпрограммы</w:t>
      </w:r>
    </w:p>
    <w:p w:rsidR="008B6354" w:rsidRPr="007C3A83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8B6354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DE1">
        <w:rPr>
          <w:rFonts w:ascii="Times New Roman" w:hAnsi="Times New Roman"/>
          <w:sz w:val="28"/>
          <w:szCs w:val="28"/>
        </w:rPr>
        <w:t xml:space="preserve">Целью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B85929">
        <w:rPr>
          <w:rFonts w:ascii="Times New Roman" w:hAnsi="Times New Roman"/>
          <w:sz w:val="28"/>
          <w:szCs w:val="28"/>
        </w:rPr>
        <w:t xml:space="preserve">Формирование единой финансово-бюджетной политики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и обеспечение сбалансированности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район» (далее - Подпрограмма) является осуществление составления и исполнения бюджета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соблюдения принципов сбалансированности бюджета и прозрачности (открытости).</w:t>
      </w:r>
    </w:p>
    <w:p w:rsidR="008B6354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8B6354" w:rsidRPr="00B85929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5929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здание условий для обеспечения</w:t>
      </w:r>
      <w:r w:rsidRPr="00B85929">
        <w:rPr>
          <w:rFonts w:ascii="Times New Roman" w:hAnsi="Times New Roman"/>
          <w:sz w:val="28"/>
          <w:szCs w:val="28"/>
        </w:rPr>
        <w:t xml:space="preserve"> сбалансированности бюд</w:t>
      </w:r>
      <w:r>
        <w:rPr>
          <w:rFonts w:ascii="Times New Roman" w:hAnsi="Times New Roman"/>
          <w:sz w:val="28"/>
          <w:szCs w:val="28"/>
        </w:rPr>
        <w:t>жета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 и эффективности использования</w:t>
      </w:r>
      <w:r w:rsidRPr="00B85929">
        <w:rPr>
          <w:rFonts w:ascii="Times New Roman" w:hAnsi="Times New Roman"/>
          <w:sz w:val="28"/>
          <w:szCs w:val="28"/>
        </w:rPr>
        <w:t xml:space="preserve"> бюджетных </w:t>
      </w:r>
      <w:r>
        <w:rPr>
          <w:rFonts w:ascii="Times New Roman" w:hAnsi="Times New Roman"/>
          <w:sz w:val="28"/>
          <w:szCs w:val="28"/>
        </w:rPr>
        <w:t>средств;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механизмов обеспечения открытости и доступности информации о бюджетном процессе, осуществляемом в </w:t>
      </w:r>
      <w:r w:rsidRPr="006956F5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м</w:t>
      </w:r>
      <w:r w:rsidRPr="006956F5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и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Отрадненский район, с </w:t>
      </w:r>
      <w:r w:rsidRPr="001A3457">
        <w:rPr>
          <w:rFonts w:ascii="Times New Roman" w:hAnsi="Times New Roman"/>
          <w:sz w:val="28"/>
          <w:szCs w:val="28"/>
        </w:rPr>
        <w:t>применением</w:t>
      </w:r>
      <w:r>
        <w:rPr>
          <w:rFonts w:ascii="Times New Roman" w:hAnsi="Times New Roman"/>
          <w:sz w:val="28"/>
          <w:szCs w:val="28"/>
        </w:rPr>
        <w:t xml:space="preserve"> инструментов</w:t>
      </w:r>
      <w:r w:rsidRPr="001A3457">
        <w:rPr>
          <w:rFonts w:ascii="Times New Roman" w:hAnsi="Times New Roman"/>
          <w:sz w:val="28"/>
          <w:szCs w:val="28"/>
        </w:rPr>
        <w:t xml:space="preserve"> общественного участия и контроля.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457">
        <w:rPr>
          <w:rFonts w:ascii="Times New Roman" w:hAnsi="Times New Roman"/>
          <w:sz w:val="28"/>
          <w:szCs w:val="28"/>
        </w:rPr>
        <w:t>Планируемые показате</w:t>
      </w:r>
      <w:r>
        <w:rPr>
          <w:rFonts w:ascii="Times New Roman" w:hAnsi="Times New Roman"/>
          <w:sz w:val="28"/>
          <w:szCs w:val="28"/>
        </w:rPr>
        <w:t>ли по итогам реализации Подпрограммы</w:t>
      </w:r>
      <w:r w:rsidRPr="005B4F7E">
        <w:rPr>
          <w:rFonts w:ascii="Times New Roman" w:hAnsi="Times New Roman"/>
          <w:sz w:val="28"/>
          <w:szCs w:val="28"/>
        </w:rPr>
        <w:t>:</w:t>
      </w:r>
    </w:p>
    <w:p w:rsidR="008B6354" w:rsidRPr="001059B7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Pr="001059B7">
        <w:rPr>
          <w:rFonts w:ascii="Times New Roman" w:hAnsi="Times New Roman"/>
          <w:sz w:val="28"/>
          <w:szCs w:val="28"/>
        </w:rPr>
        <w:t xml:space="preserve">оответствие </w:t>
      </w:r>
      <w:r>
        <w:rPr>
          <w:rFonts w:ascii="Times New Roman" w:hAnsi="Times New Roman"/>
          <w:sz w:val="28"/>
          <w:szCs w:val="28"/>
        </w:rPr>
        <w:t>решения</w:t>
      </w:r>
      <w:r w:rsidRPr="001059B7">
        <w:rPr>
          <w:rFonts w:ascii="Times New Roman" w:hAnsi="Times New Roman"/>
          <w:sz w:val="28"/>
          <w:szCs w:val="28"/>
        </w:rPr>
        <w:t xml:space="preserve"> о бюджете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1059B7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 требованиям Бюджетного </w:t>
      </w:r>
      <w:hyperlink r:id="rId8" w:history="1">
        <w:r w:rsidRPr="00E07E03">
          <w:rPr>
            <w:rFonts w:ascii="Times New Roman" w:hAnsi="Times New Roman"/>
            <w:sz w:val="28"/>
            <w:szCs w:val="28"/>
          </w:rPr>
          <w:t>кодекса</w:t>
        </w:r>
      </w:hyperlink>
      <w:r w:rsidRPr="001059B7">
        <w:rPr>
          <w:rFonts w:ascii="Times New Roman" w:hAnsi="Times New Roman"/>
          <w:sz w:val="28"/>
          <w:szCs w:val="28"/>
        </w:rPr>
        <w:t xml:space="preserve"> Российской Федерации считается достигнутым при условии отсутствия обоснованных замечаний со стороны контрольных и надзорных </w:t>
      </w:r>
      <w:r w:rsidRPr="001059B7">
        <w:rPr>
          <w:rFonts w:ascii="Times New Roman" w:hAnsi="Times New Roman"/>
          <w:sz w:val="28"/>
          <w:szCs w:val="28"/>
        </w:rPr>
        <w:lastRenderedPageBreak/>
        <w:t xml:space="preserve">органов к утвержденному </w:t>
      </w:r>
      <w:r>
        <w:rPr>
          <w:rFonts w:ascii="Times New Roman" w:hAnsi="Times New Roman"/>
          <w:sz w:val="28"/>
          <w:szCs w:val="28"/>
        </w:rPr>
        <w:t xml:space="preserve">решению </w:t>
      </w:r>
      <w:r w:rsidRPr="001059B7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бюджете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Отрадненский район </w:t>
      </w:r>
      <w:r w:rsidRPr="001059B7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период, касающихся его соответствия требованиям Бюджетного </w:t>
      </w:r>
      <w:hyperlink r:id="rId9" w:history="1">
        <w:r w:rsidRPr="00E07E03">
          <w:rPr>
            <w:rFonts w:ascii="Times New Roman" w:hAnsi="Times New Roman"/>
            <w:sz w:val="28"/>
            <w:szCs w:val="28"/>
          </w:rPr>
          <w:t>кодекса</w:t>
        </w:r>
      </w:hyperlink>
      <w:r w:rsidRPr="001059B7">
        <w:rPr>
          <w:rFonts w:ascii="Times New Roman" w:hAnsi="Times New Roman"/>
          <w:sz w:val="28"/>
          <w:szCs w:val="28"/>
        </w:rPr>
        <w:t xml:space="preserve"> Российской Феде</w:t>
      </w:r>
      <w:r>
        <w:rPr>
          <w:rFonts w:ascii="Times New Roman" w:hAnsi="Times New Roman"/>
          <w:sz w:val="28"/>
          <w:szCs w:val="28"/>
        </w:rPr>
        <w:t>рации.</w:t>
      </w:r>
    </w:p>
    <w:p w:rsidR="008B6354" w:rsidRPr="00E07E03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</w:t>
      </w:r>
      <w:r w:rsidRPr="001059B7">
        <w:rPr>
          <w:rFonts w:ascii="Times New Roman" w:hAnsi="Times New Roman"/>
          <w:sz w:val="28"/>
          <w:szCs w:val="28"/>
        </w:rPr>
        <w:t xml:space="preserve">оответствие </w:t>
      </w:r>
      <w:r>
        <w:rPr>
          <w:rFonts w:ascii="Times New Roman" w:hAnsi="Times New Roman"/>
          <w:sz w:val="28"/>
          <w:szCs w:val="28"/>
        </w:rPr>
        <w:t xml:space="preserve">решения об </w:t>
      </w:r>
      <w:r w:rsidRPr="001059B7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1059B7">
        <w:rPr>
          <w:rFonts w:ascii="Times New Roman" w:hAnsi="Times New Roman"/>
          <w:sz w:val="28"/>
          <w:szCs w:val="28"/>
        </w:rPr>
        <w:t xml:space="preserve"> бюджета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1059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 w:rsidRPr="001059B7">
        <w:rPr>
          <w:rFonts w:ascii="Times New Roman" w:hAnsi="Times New Roman"/>
          <w:sz w:val="28"/>
          <w:szCs w:val="28"/>
        </w:rPr>
        <w:t>бюджетному законодательству</w:t>
      </w:r>
      <w:r w:rsidRPr="00C33EE4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E03">
        <w:rPr>
          <w:rFonts w:ascii="Times New Roman" w:hAnsi="Times New Roman"/>
          <w:sz w:val="28"/>
          <w:szCs w:val="28"/>
        </w:rPr>
        <w:t>считается достигнутым при условии отсутствия обоснованных замечаний со стороны контрольных и надзорных органов</w:t>
      </w:r>
      <w:r>
        <w:rPr>
          <w:rFonts w:ascii="Times New Roman" w:hAnsi="Times New Roman"/>
          <w:sz w:val="28"/>
          <w:szCs w:val="28"/>
        </w:rPr>
        <w:t>,</w:t>
      </w:r>
      <w:r w:rsidRPr="00E07E03">
        <w:rPr>
          <w:rFonts w:ascii="Times New Roman" w:hAnsi="Times New Roman"/>
          <w:sz w:val="28"/>
          <w:szCs w:val="28"/>
        </w:rPr>
        <w:t xml:space="preserve"> касающихся соответствия </w:t>
      </w:r>
      <w:r>
        <w:rPr>
          <w:rFonts w:ascii="Times New Roman" w:hAnsi="Times New Roman"/>
          <w:sz w:val="28"/>
          <w:szCs w:val="28"/>
        </w:rPr>
        <w:t xml:space="preserve">закона об </w:t>
      </w:r>
      <w:r w:rsidRPr="001059B7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1059B7">
        <w:rPr>
          <w:rFonts w:ascii="Times New Roman" w:hAnsi="Times New Roman"/>
          <w:sz w:val="28"/>
          <w:szCs w:val="28"/>
        </w:rPr>
        <w:t xml:space="preserve"> бюджета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 w:rsidRPr="00E07E03">
        <w:rPr>
          <w:rFonts w:ascii="Times New Roman" w:hAnsi="Times New Roman"/>
          <w:sz w:val="28"/>
          <w:szCs w:val="28"/>
        </w:rPr>
        <w:t xml:space="preserve">требованиям Бюджетного </w:t>
      </w:r>
      <w:hyperlink r:id="rId10" w:history="1">
        <w:r w:rsidRPr="00E07E03">
          <w:rPr>
            <w:rFonts w:ascii="Times New Roman" w:hAnsi="Times New Roman"/>
            <w:sz w:val="28"/>
            <w:szCs w:val="28"/>
          </w:rPr>
          <w:t>кодекса</w:t>
        </w:r>
      </w:hyperlink>
      <w:r w:rsidRPr="00E07E03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</w:t>
      </w:r>
      <w:r w:rsidRPr="00576AD0">
        <w:rPr>
          <w:rFonts w:ascii="Times New Roman" w:hAnsi="Times New Roman"/>
          <w:sz w:val="28"/>
          <w:szCs w:val="28"/>
        </w:rPr>
        <w:t>дельный вес бюджетной отчетности</w:t>
      </w:r>
      <w:r>
        <w:rPr>
          <w:rFonts w:ascii="Times New Roman" w:hAnsi="Times New Roman"/>
          <w:sz w:val="28"/>
          <w:szCs w:val="28"/>
        </w:rPr>
        <w:t xml:space="preserve"> об исполнении консолидированного бюджета Отрадненского района</w:t>
      </w:r>
      <w:r w:rsidRPr="00576AD0">
        <w:rPr>
          <w:rFonts w:ascii="Times New Roman" w:hAnsi="Times New Roman"/>
          <w:sz w:val="28"/>
          <w:szCs w:val="28"/>
        </w:rPr>
        <w:t xml:space="preserve">, представленной в </w:t>
      </w:r>
      <w:r>
        <w:rPr>
          <w:rFonts w:ascii="Times New Roman" w:hAnsi="Times New Roman"/>
          <w:sz w:val="28"/>
          <w:szCs w:val="28"/>
        </w:rPr>
        <w:t xml:space="preserve">министерство финансов Краснодарского края в </w:t>
      </w:r>
      <w:r w:rsidRPr="00576AD0">
        <w:rPr>
          <w:rFonts w:ascii="Times New Roman" w:hAnsi="Times New Roman"/>
          <w:sz w:val="28"/>
          <w:szCs w:val="28"/>
        </w:rPr>
        <w:t xml:space="preserve">установленные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576AD0">
        <w:rPr>
          <w:rFonts w:ascii="Times New Roman" w:hAnsi="Times New Roman"/>
          <w:sz w:val="28"/>
          <w:szCs w:val="28"/>
        </w:rPr>
        <w:t>сроки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A4015">
        <w:rPr>
          <w:rFonts w:ascii="Times New Roman" w:hAnsi="Times New Roman"/>
          <w:sz w:val="28"/>
          <w:szCs w:val="28"/>
        </w:rPr>
        <w:t>рассчитывается ежеквартально</w:t>
      </w:r>
      <w:r>
        <w:rPr>
          <w:rFonts w:ascii="Times New Roman" w:hAnsi="Times New Roman"/>
          <w:sz w:val="28"/>
          <w:szCs w:val="28"/>
        </w:rPr>
        <w:t xml:space="preserve">, как отношение </w:t>
      </w:r>
      <w:r w:rsidRPr="00EE0CA7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Pr="00EE0CA7">
        <w:rPr>
          <w:rFonts w:ascii="Times New Roman" w:hAnsi="Times New Roman"/>
          <w:sz w:val="28"/>
          <w:szCs w:val="28"/>
        </w:rPr>
        <w:t xml:space="preserve"> отчетов, представленных в </w:t>
      </w:r>
      <w:r w:rsidR="002141B0">
        <w:rPr>
          <w:rFonts w:ascii="Times New Roman" w:hAnsi="Times New Roman"/>
          <w:sz w:val="28"/>
          <w:szCs w:val="28"/>
        </w:rPr>
        <w:t>министерство финансов Краснодарского края</w:t>
      </w:r>
      <w:r w:rsidRPr="00EE0CA7">
        <w:rPr>
          <w:rFonts w:ascii="Times New Roman" w:hAnsi="Times New Roman"/>
          <w:sz w:val="28"/>
          <w:szCs w:val="28"/>
        </w:rPr>
        <w:t xml:space="preserve"> в </w:t>
      </w:r>
      <w:r w:rsidRPr="00C9630B">
        <w:rPr>
          <w:rFonts w:ascii="Times New Roman" w:hAnsi="Times New Roman"/>
          <w:sz w:val="28"/>
          <w:szCs w:val="28"/>
        </w:rPr>
        <w:t xml:space="preserve">установленные сроки, к общему количеству представленных в </w:t>
      </w:r>
      <w:r w:rsidR="002141B0">
        <w:rPr>
          <w:rFonts w:ascii="Times New Roman" w:hAnsi="Times New Roman"/>
          <w:sz w:val="28"/>
          <w:szCs w:val="28"/>
        </w:rPr>
        <w:t>министерство финансов Краснодарского края</w:t>
      </w:r>
      <w:r w:rsidRPr="00EE0CA7">
        <w:rPr>
          <w:rFonts w:ascii="Times New Roman" w:hAnsi="Times New Roman"/>
          <w:sz w:val="28"/>
          <w:szCs w:val="28"/>
        </w:rPr>
        <w:t xml:space="preserve"> отчетов</w:t>
      </w:r>
      <w:r>
        <w:rPr>
          <w:rFonts w:ascii="Times New Roman" w:hAnsi="Times New Roman"/>
          <w:sz w:val="28"/>
          <w:szCs w:val="28"/>
        </w:rPr>
        <w:t>.</w:t>
      </w:r>
    </w:p>
    <w:p w:rsidR="008B6354" w:rsidRPr="00C9630B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1, 2 и 3 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производится исходя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необходимости соблюдения требований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юджетного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законодательства Российской Федерации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. В связи с этим, при выполнении данн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, был установлен минимально гарантированный уровень и запланировано сохранение текущего значения данн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срока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П</w:t>
      </w:r>
      <w:r w:rsidRPr="00DF0841">
        <w:rPr>
          <w:rFonts w:ascii="Times New Roman" w:hAnsi="Times New Roman"/>
          <w:sz w:val="28"/>
          <w:szCs w:val="28"/>
        </w:rPr>
        <w:t xml:space="preserve">редельный размер дефицита бюджета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Pr="00DF0841">
        <w:rPr>
          <w:rFonts w:ascii="Times New Roman" w:hAnsi="Times New Roman"/>
          <w:sz w:val="28"/>
          <w:szCs w:val="28"/>
        </w:rPr>
        <w:t xml:space="preserve">в общем объеме </w:t>
      </w:r>
      <w:r w:rsidR="0047425E" w:rsidRPr="00DF0841">
        <w:rPr>
          <w:rFonts w:ascii="Times New Roman" w:hAnsi="Times New Roman"/>
          <w:sz w:val="28"/>
          <w:szCs w:val="28"/>
        </w:rPr>
        <w:t>дохо</w:t>
      </w:r>
      <w:r w:rsidR="0047425E">
        <w:rPr>
          <w:rFonts w:ascii="Times New Roman" w:hAnsi="Times New Roman"/>
          <w:sz w:val="28"/>
          <w:szCs w:val="28"/>
        </w:rPr>
        <w:t xml:space="preserve">дов </w:t>
      </w:r>
      <w:r w:rsidR="0047425E" w:rsidRPr="00DF0841">
        <w:rPr>
          <w:rFonts w:ascii="Times New Roman" w:hAnsi="Times New Roman"/>
          <w:sz w:val="28"/>
          <w:szCs w:val="28"/>
        </w:rPr>
        <w:t>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Pr="00DF0841">
        <w:rPr>
          <w:rFonts w:ascii="Times New Roman" w:hAnsi="Times New Roman"/>
          <w:sz w:val="28"/>
          <w:szCs w:val="28"/>
        </w:rPr>
        <w:t xml:space="preserve"> без учета объема безвозмездных поступлений</w:t>
      </w:r>
      <w:r>
        <w:rPr>
          <w:rFonts w:ascii="Times New Roman" w:hAnsi="Times New Roman"/>
          <w:sz w:val="28"/>
          <w:szCs w:val="28"/>
        </w:rPr>
        <w:t xml:space="preserve"> рассчитывается ежегодно с учетом требований статьи 92.1 </w:t>
      </w:r>
      <w:r w:rsidRPr="000F6184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8B6354" w:rsidRPr="00C9630B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показателя производится исходя из положений Бюджетного Кодекса Российской Федерации. В связи с этим, при выполнении данного показателя, был установлен минимально гарантированный уровень и запланировано сохранение текущего значения данного целевого показателя в течение срока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8B6354" w:rsidRPr="006607F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</w:t>
      </w:r>
      <w:r w:rsidRPr="006607F4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еализации П</w:t>
      </w:r>
      <w:r w:rsidRPr="006607F4">
        <w:rPr>
          <w:rFonts w:ascii="Times New Roman" w:hAnsi="Times New Roman"/>
          <w:sz w:val="28"/>
          <w:szCs w:val="28"/>
        </w:rPr>
        <w:t xml:space="preserve">одпрограммы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6607F4">
        <w:rPr>
          <w:rFonts w:ascii="Times New Roman" w:hAnsi="Times New Roman"/>
          <w:sz w:val="28"/>
          <w:szCs w:val="28"/>
        </w:rPr>
        <w:t>:</w:t>
      </w:r>
    </w:p>
    <w:p w:rsidR="008B6354" w:rsidRPr="006607F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85929">
        <w:rPr>
          <w:rFonts w:ascii="Times New Roman" w:hAnsi="Times New Roman"/>
          <w:sz w:val="28"/>
          <w:szCs w:val="28"/>
        </w:rPr>
        <w:t>азработк</w:t>
      </w:r>
      <w:r>
        <w:rPr>
          <w:rFonts w:ascii="Times New Roman" w:hAnsi="Times New Roman"/>
          <w:sz w:val="28"/>
          <w:szCs w:val="28"/>
        </w:rPr>
        <w:t>а</w:t>
      </w:r>
      <w:r w:rsidRPr="00B85929">
        <w:rPr>
          <w:rFonts w:ascii="Times New Roman" w:hAnsi="Times New Roman"/>
          <w:sz w:val="28"/>
          <w:szCs w:val="28"/>
        </w:rPr>
        <w:t xml:space="preserve"> и внесение на рассмотрение </w:t>
      </w:r>
      <w:r w:rsidR="002141B0">
        <w:rPr>
          <w:rFonts w:ascii="Times New Roman" w:hAnsi="Times New Roman"/>
          <w:sz w:val="28"/>
          <w:szCs w:val="28"/>
        </w:rPr>
        <w:t>Совет муниципального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в установленные сроки и в соответствии с требованиями бюджетного законодательства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B85929">
        <w:rPr>
          <w:rFonts w:ascii="Times New Roman" w:hAnsi="Times New Roman"/>
          <w:sz w:val="28"/>
          <w:szCs w:val="28"/>
        </w:rPr>
        <w:t xml:space="preserve"> проектов </w:t>
      </w:r>
      <w:r w:rsidR="002141B0">
        <w:rPr>
          <w:rFonts w:ascii="Times New Roman" w:hAnsi="Times New Roman"/>
          <w:sz w:val="28"/>
          <w:szCs w:val="28"/>
        </w:rPr>
        <w:t xml:space="preserve">решений Совета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Pr="00B85929">
        <w:rPr>
          <w:rFonts w:ascii="Times New Roman" w:hAnsi="Times New Roman"/>
          <w:sz w:val="28"/>
          <w:szCs w:val="28"/>
        </w:rPr>
        <w:t xml:space="preserve">о бюджете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Pr="00B85929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и </w:t>
      </w:r>
      <w:r>
        <w:rPr>
          <w:rFonts w:ascii="Times New Roman" w:hAnsi="Times New Roman"/>
          <w:sz w:val="28"/>
          <w:szCs w:val="28"/>
        </w:rPr>
        <w:t>о</w:t>
      </w:r>
      <w:r w:rsidRPr="00B85929">
        <w:rPr>
          <w:rFonts w:ascii="Times New Roman" w:hAnsi="Times New Roman"/>
          <w:sz w:val="28"/>
          <w:szCs w:val="28"/>
        </w:rPr>
        <w:t xml:space="preserve">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>;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6607F4">
        <w:rPr>
          <w:rFonts w:ascii="Times New Roman" w:hAnsi="Times New Roman"/>
          <w:sz w:val="28"/>
          <w:szCs w:val="28"/>
        </w:rPr>
        <w:t xml:space="preserve">ачественная организация </w:t>
      </w:r>
      <w:r w:rsidR="0047425E">
        <w:rPr>
          <w:rFonts w:ascii="Times New Roman" w:hAnsi="Times New Roman"/>
          <w:sz w:val="28"/>
          <w:szCs w:val="28"/>
        </w:rPr>
        <w:t xml:space="preserve">исполнения </w:t>
      </w:r>
      <w:r w:rsidR="0047425E" w:rsidRPr="006607F4">
        <w:rPr>
          <w:rFonts w:ascii="Times New Roman" w:hAnsi="Times New Roman"/>
          <w:sz w:val="28"/>
          <w:szCs w:val="28"/>
        </w:rPr>
        <w:t>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>;</w:t>
      </w:r>
    </w:p>
    <w:p w:rsidR="008B6354" w:rsidRPr="006607F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своевременное и качественное формирование бюджетной отчетности об исполнении 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 xml:space="preserve"> и консолидированного бюджета </w:t>
      </w:r>
      <w:r w:rsidR="002141B0">
        <w:rPr>
          <w:rFonts w:ascii="Times New Roman" w:hAnsi="Times New Roman"/>
          <w:sz w:val="28"/>
          <w:szCs w:val="28"/>
        </w:rPr>
        <w:t>Отрадненского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B6354" w:rsidRPr="00B85929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6C4">
        <w:rPr>
          <w:rFonts w:ascii="Times New Roman" w:hAnsi="Times New Roman"/>
          <w:sz w:val="28"/>
          <w:szCs w:val="28"/>
        </w:rPr>
        <w:lastRenderedPageBreak/>
        <w:t xml:space="preserve">повышение открытости информации о </w:t>
      </w:r>
      <w:r>
        <w:rPr>
          <w:rFonts w:ascii="Times New Roman" w:hAnsi="Times New Roman"/>
          <w:sz w:val="28"/>
          <w:szCs w:val="28"/>
        </w:rPr>
        <w:t xml:space="preserve">бюджетном процессе, осуществляемом в </w:t>
      </w:r>
      <w:r w:rsidR="002141B0" w:rsidRPr="006956F5">
        <w:rPr>
          <w:rFonts w:ascii="Times New Roman" w:hAnsi="Times New Roman"/>
          <w:sz w:val="28"/>
          <w:szCs w:val="28"/>
        </w:rPr>
        <w:t>муниципально</w:t>
      </w:r>
      <w:r w:rsidR="002141B0">
        <w:rPr>
          <w:rFonts w:ascii="Times New Roman" w:hAnsi="Times New Roman"/>
          <w:sz w:val="28"/>
          <w:szCs w:val="28"/>
        </w:rPr>
        <w:t>м</w:t>
      </w:r>
      <w:r w:rsidR="002141B0" w:rsidRPr="006956F5">
        <w:rPr>
          <w:rFonts w:ascii="Times New Roman" w:hAnsi="Times New Roman"/>
          <w:sz w:val="28"/>
          <w:szCs w:val="28"/>
        </w:rPr>
        <w:t xml:space="preserve"> образовани</w:t>
      </w:r>
      <w:r w:rsidR="002141B0">
        <w:rPr>
          <w:rFonts w:ascii="Times New Roman" w:hAnsi="Times New Roman"/>
          <w:sz w:val="28"/>
          <w:szCs w:val="28"/>
        </w:rPr>
        <w:t>и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Pr="00DE16C4">
        <w:rPr>
          <w:rFonts w:ascii="Times New Roman" w:hAnsi="Times New Roman"/>
          <w:sz w:val="28"/>
          <w:szCs w:val="28"/>
        </w:rPr>
        <w:t xml:space="preserve">, представление информации в форматах, доступных для </w:t>
      </w:r>
      <w:r>
        <w:rPr>
          <w:rFonts w:ascii="Times New Roman" w:hAnsi="Times New Roman"/>
          <w:sz w:val="28"/>
          <w:szCs w:val="28"/>
        </w:rPr>
        <w:t>населения</w:t>
      </w:r>
      <w:r w:rsidRPr="00DE16C4">
        <w:rPr>
          <w:rFonts w:ascii="Times New Roman" w:hAnsi="Times New Roman"/>
          <w:sz w:val="28"/>
          <w:szCs w:val="28"/>
        </w:rPr>
        <w:t xml:space="preserve">, расширение механизмов общественного </w:t>
      </w:r>
      <w:r>
        <w:rPr>
          <w:rFonts w:ascii="Times New Roman" w:hAnsi="Times New Roman"/>
          <w:sz w:val="28"/>
          <w:szCs w:val="28"/>
        </w:rPr>
        <w:t>контроля</w:t>
      </w:r>
      <w:r w:rsidRPr="00DE1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деятельностью органов </w:t>
      </w:r>
      <w:r w:rsidR="002141B0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6C4">
        <w:rPr>
          <w:rFonts w:ascii="Times New Roman" w:hAnsi="Times New Roman"/>
          <w:sz w:val="28"/>
          <w:szCs w:val="28"/>
        </w:rPr>
        <w:t xml:space="preserve">в бюджетной </w:t>
      </w:r>
      <w:r>
        <w:rPr>
          <w:rFonts w:ascii="Times New Roman" w:hAnsi="Times New Roman"/>
          <w:sz w:val="28"/>
          <w:szCs w:val="28"/>
        </w:rPr>
        <w:t>сфере.</w:t>
      </w:r>
    </w:p>
    <w:p w:rsidR="008B6354" w:rsidRDefault="008B6354" w:rsidP="001E13B1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6607F4">
        <w:rPr>
          <w:rFonts w:ascii="Times New Roman" w:hAnsi="Times New Roman"/>
          <w:sz w:val="28"/>
          <w:szCs w:val="28"/>
        </w:rPr>
        <w:t xml:space="preserve">В силу постоянного характера решаемых в рамках </w:t>
      </w:r>
      <w:r>
        <w:rPr>
          <w:rFonts w:ascii="Times New Roman" w:hAnsi="Times New Roman"/>
          <w:sz w:val="28"/>
          <w:szCs w:val="28"/>
        </w:rPr>
        <w:t>П</w:t>
      </w:r>
      <w:r w:rsidRPr="006607F4">
        <w:rPr>
          <w:rFonts w:ascii="Times New Roman" w:hAnsi="Times New Roman"/>
          <w:sz w:val="28"/>
          <w:szCs w:val="28"/>
        </w:rPr>
        <w:t>одпрограммы задач выделение отдельных этапов ее реализации не предусматривается.</w:t>
      </w:r>
    </w:p>
    <w:p w:rsidR="008B6354" w:rsidRDefault="001E13B1" w:rsidP="001E13B1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B63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8B6354">
        <w:rPr>
          <w:rFonts w:ascii="Times New Roman" w:hAnsi="Times New Roman"/>
          <w:sz w:val="28"/>
          <w:szCs w:val="28"/>
        </w:rPr>
        <w:t>Реализация подпрограммы</w:t>
      </w:r>
      <w:r w:rsidR="002235B6">
        <w:rPr>
          <w:rFonts w:ascii="Times New Roman" w:hAnsi="Times New Roman"/>
          <w:sz w:val="28"/>
          <w:szCs w:val="28"/>
        </w:rPr>
        <w:t xml:space="preserve"> планируется в течение 201</w:t>
      </w:r>
      <w:r w:rsidR="00693F4D">
        <w:rPr>
          <w:rFonts w:ascii="Times New Roman" w:hAnsi="Times New Roman"/>
          <w:sz w:val="28"/>
          <w:szCs w:val="28"/>
        </w:rPr>
        <w:t>8</w:t>
      </w:r>
      <w:r w:rsidR="002235B6">
        <w:rPr>
          <w:rFonts w:ascii="Times New Roman" w:hAnsi="Times New Roman"/>
          <w:sz w:val="28"/>
          <w:szCs w:val="28"/>
        </w:rPr>
        <w:t>-20</w:t>
      </w:r>
      <w:r w:rsidR="00693F4D">
        <w:rPr>
          <w:rFonts w:ascii="Times New Roman" w:hAnsi="Times New Roman"/>
          <w:sz w:val="28"/>
          <w:szCs w:val="28"/>
        </w:rPr>
        <w:t>23</w:t>
      </w:r>
      <w:r w:rsidR="008B6354">
        <w:rPr>
          <w:rFonts w:ascii="Times New Roman" w:hAnsi="Times New Roman"/>
          <w:sz w:val="28"/>
          <w:szCs w:val="28"/>
        </w:rPr>
        <w:t xml:space="preserve"> годов.</w:t>
      </w:r>
    </w:p>
    <w:p w:rsidR="00EA71A8" w:rsidRPr="007C3A83" w:rsidRDefault="00EA71A8" w:rsidP="001E13B1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</w:p>
    <w:p w:rsidR="00EA71A8" w:rsidRPr="001E13B1" w:rsidRDefault="00EA71A8" w:rsidP="00EA71A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13B1">
        <w:rPr>
          <w:rFonts w:ascii="Times New Roman" w:hAnsi="Times New Roman"/>
          <w:sz w:val="28"/>
          <w:szCs w:val="28"/>
        </w:rPr>
        <w:t>Перечень мероприятий подпрограммы</w:t>
      </w:r>
    </w:p>
    <w:p w:rsidR="00EA71A8" w:rsidRPr="007C3A83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71A8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6C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мероприятий По</w:t>
      </w:r>
      <w:r w:rsidRPr="00DE16C4">
        <w:rPr>
          <w:rFonts w:ascii="Times New Roman" w:hAnsi="Times New Roman"/>
          <w:sz w:val="28"/>
          <w:szCs w:val="28"/>
        </w:rPr>
        <w:t xml:space="preserve">дпрограммы </w:t>
      </w:r>
      <w:r w:rsidRPr="00433078">
        <w:rPr>
          <w:rFonts w:ascii="Times New Roman" w:hAnsi="Times New Roman"/>
          <w:sz w:val="28"/>
          <w:szCs w:val="28"/>
        </w:rPr>
        <w:t>установлен в приложении № 1 к Подпрограмме.</w:t>
      </w:r>
    </w:p>
    <w:p w:rsidR="00EA71A8" w:rsidRPr="007C3A83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6354" w:rsidRDefault="001E13B1" w:rsidP="008B6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B6354">
        <w:rPr>
          <w:rFonts w:ascii="Times New Roman" w:hAnsi="Times New Roman"/>
          <w:sz w:val="28"/>
          <w:szCs w:val="28"/>
        </w:rPr>
        <w:t>.</w:t>
      </w:r>
      <w:r w:rsidR="00214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Обоснование р</w:t>
      </w:r>
      <w:r w:rsidR="008B6354">
        <w:rPr>
          <w:rFonts w:ascii="Times New Roman" w:hAnsi="Times New Roman"/>
          <w:sz w:val="28"/>
          <w:szCs w:val="28"/>
        </w:rPr>
        <w:t>есурсно</w:t>
      </w:r>
      <w:r>
        <w:rPr>
          <w:rFonts w:ascii="Times New Roman" w:hAnsi="Times New Roman"/>
          <w:sz w:val="28"/>
          <w:szCs w:val="28"/>
        </w:rPr>
        <w:t>го</w:t>
      </w:r>
      <w:r w:rsidR="008B6354">
        <w:rPr>
          <w:rFonts w:ascii="Times New Roman" w:hAnsi="Times New Roman"/>
          <w:sz w:val="28"/>
          <w:szCs w:val="28"/>
        </w:rPr>
        <w:t xml:space="preserve"> обеспечение подпрограммы</w:t>
      </w:r>
    </w:p>
    <w:p w:rsidR="008B6354" w:rsidRPr="007C3A83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B6354" w:rsidRPr="00433078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подпрограммы предусматривается за счет средств </w:t>
      </w:r>
      <w:r w:rsidR="00400E00">
        <w:rPr>
          <w:rFonts w:ascii="Times New Roman" w:hAnsi="Times New Roman"/>
          <w:sz w:val="28"/>
          <w:szCs w:val="28"/>
        </w:rPr>
        <w:t xml:space="preserve">краевого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400E00">
        <w:rPr>
          <w:rFonts w:ascii="Times New Roman" w:hAnsi="Times New Roman"/>
          <w:sz w:val="28"/>
          <w:szCs w:val="28"/>
        </w:rPr>
        <w:t xml:space="preserve">и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Отрадненский район с </w:t>
      </w:r>
      <w:r w:rsidRPr="00433078">
        <w:rPr>
          <w:rFonts w:ascii="Times New Roman" w:hAnsi="Times New Roman"/>
          <w:sz w:val="28"/>
          <w:szCs w:val="28"/>
        </w:rPr>
        <w:t>учетом изменений, вносимых в течение финансового года.</w:t>
      </w:r>
    </w:p>
    <w:p w:rsidR="00395F7C" w:rsidRPr="0066341D" w:rsidRDefault="0066341D" w:rsidP="00EE7914">
      <w:pPr>
        <w:ind w:firstLine="53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6341D">
        <w:rPr>
          <w:rFonts w:ascii="Times New Roman" w:eastAsiaTheme="minorHAnsi" w:hAnsi="Times New Roman"/>
          <w:sz w:val="28"/>
          <w:szCs w:val="28"/>
        </w:rPr>
        <w:t xml:space="preserve">ведения об общем объеме финансирования подпрограммы по годам реализации приведены в </w:t>
      </w:r>
      <w:r>
        <w:rPr>
          <w:rFonts w:ascii="Times New Roman" w:eastAsiaTheme="minorHAnsi" w:hAnsi="Times New Roman"/>
          <w:sz w:val="28"/>
          <w:szCs w:val="28"/>
        </w:rPr>
        <w:t>таблице:</w:t>
      </w:r>
    </w:p>
    <w:tbl>
      <w:tblPr>
        <w:tblW w:w="9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7"/>
        <w:gridCol w:w="1555"/>
        <w:gridCol w:w="1366"/>
        <w:gridCol w:w="1730"/>
        <w:gridCol w:w="1672"/>
        <w:gridCol w:w="1575"/>
      </w:tblGrid>
      <w:tr w:rsidR="00CF4AB8" w:rsidRPr="007C3A83" w:rsidTr="00395F7C">
        <w:tc>
          <w:tcPr>
            <w:tcW w:w="17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Год реализации</w:t>
            </w:r>
          </w:p>
        </w:tc>
        <w:tc>
          <w:tcPr>
            <w:tcW w:w="7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тыс. рублей</w:t>
            </w:r>
          </w:p>
        </w:tc>
      </w:tr>
      <w:tr w:rsidR="00CF4AB8" w:rsidRPr="007C3A83" w:rsidTr="00395F7C">
        <w:tc>
          <w:tcPr>
            <w:tcW w:w="17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Всего</w:t>
            </w:r>
          </w:p>
        </w:tc>
        <w:tc>
          <w:tcPr>
            <w:tcW w:w="6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F4AB8" w:rsidRPr="007C3A83" w:rsidTr="00572892">
        <w:tc>
          <w:tcPr>
            <w:tcW w:w="17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505715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 xml:space="preserve">бюджет муниципального </w:t>
            </w:r>
            <w:r w:rsidR="003E2D89" w:rsidRPr="007C3A83">
              <w:rPr>
                <w:rFonts w:ascii="Times New Roman" w:eastAsiaTheme="minorHAnsi" w:hAnsi="Times New Roman"/>
                <w:sz w:val="24"/>
                <w:szCs w:val="24"/>
              </w:rPr>
              <w:t>образования Отрадненский район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CF4AB8" w:rsidRPr="007C3A83" w:rsidTr="00395F7C">
        <w:tc>
          <w:tcPr>
            <w:tcW w:w="965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bCs/>
                <w:color w:val="26282F"/>
                <w:sz w:val="24"/>
                <w:szCs w:val="24"/>
              </w:rPr>
              <w:t>Подпрограмма</w:t>
            </w:r>
            <w:r w:rsidRPr="007C3A83"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  <w:t xml:space="preserve"> </w:t>
            </w:r>
            <w:r w:rsidR="00981615" w:rsidRPr="007C3A83"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  <w:t>«</w:t>
            </w:r>
            <w:r w:rsidR="00981615" w:rsidRPr="007C3A83">
              <w:rPr>
                <w:rFonts w:ascii="Times New Roman" w:hAnsi="Times New Roman"/>
                <w:sz w:val="24"/>
                <w:szCs w:val="24"/>
              </w:rPr>
              <w:t>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</w:t>
            </w:r>
            <w:r w:rsidR="00981615" w:rsidRPr="007C3A83"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  <w:t>»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201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38834,6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25320,6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13514,0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B38FE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2019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30066,6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30066,6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B38FE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28816,7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28816,7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B38FE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2021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26518,7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26518,7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B38FE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2022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25730,0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25730,0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B38FE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2023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26486,0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B38FE">
              <w:rPr>
                <w:rFonts w:ascii="Times New Roman" w:eastAsiaTheme="minorHAnsi" w:hAnsi="Times New Roman"/>
                <w:sz w:val="24"/>
                <w:szCs w:val="24"/>
              </w:rPr>
              <w:t>26486,0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8FE" w:rsidRPr="007C3A83" w:rsidRDefault="008B38FE" w:rsidP="008B3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8B38FE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176452,6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25320,6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8B38FE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151132,0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395F7C" w:rsidRPr="007C3A83" w:rsidRDefault="00395F7C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A71A8" w:rsidRDefault="00EA71A8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E61F24">
        <w:rPr>
          <w:rFonts w:ascii="Times New Roman" w:hAnsi="Times New Roman"/>
          <w:sz w:val="28"/>
          <w:szCs w:val="28"/>
        </w:rPr>
        <w:t xml:space="preserve"> Прогноз сводных показателей м</w:t>
      </w:r>
      <w:r>
        <w:rPr>
          <w:rFonts w:ascii="Times New Roman" w:hAnsi="Times New Roman"/>
          <w:sz w:val="28"/>
          <w:szCs w:val="28"/>
        </w:rPr>
        <w:t xml:space="preserve">униципальных заданий </w:t>
      </w:r>
    </w:p>
    <w:p w:rsidR="00EA71A8" w:rsidRDefault="00EA71A8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E61F24"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</w:t>
      </w:r>
    </w:p>
    <w:p w:rsidR="00EA71A8" w:rsidRDefault="00EA71A8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этапам реализации муниципальной подпрограммы</w:t>
      </w:r>
    </w:p>
    <w:p w:rsidR="00EA71A8" w:rsidRDefault="00EA71A8" w:rsidP="00EA7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AE0">
        <w:rPr>
          <w:rFonts w:ascii="Times New Roman" w:hAnsi="Times New Roman"/>
          <w:sz w:val="28"/>
          <w:szCs w:val="28"/>
        </w:rPr>
        <w:lastRenderedPageBreak/>
        <w:t xml:space="preserve">В рамках реализации </w:t>
      </w:r>
      <w:r>
        <w:rPr>
          <w:rFonts w:ascii="Times New Roman" w:hAnsi="Times New Roman"/>
          <w:sz w:val="28"/>
          <w:szCs w:val="28"/>
        </w:rPr>
        <w:t>подп</w:t>
      </w:r>
      <w:r w:rsidRPr="00C75AE0">
        <w:rPr>
          <w:rFonts w:ascii="Times New Roman" w:hAnsi="Times New Roman"/>
          <w:sz w:val="28"/>
          <w:szCs w:val="28"/>
        </w:rPr>
        <w:t xml:space="preserve">рограммы оказание </w:t>
      </w:r>
      <w:r>
        <w:rPr>
          <w:rFonts w:ascii="Times New Roman" w:hAnsi="Times New Roman"/>
          <w:sz w:val="28"/>
          <w:szCs w:val="28"/>
        </w:rPr>
        <w:t>муниципальны</w:t>
      </w:r>
      <w:r w:rsidR="00E3781A">
        <w:rPr>
          <w:rFonts w:ascii="Times New Roman" w:hAnsi="Times New Roman"/>
          <w:sz w:val="28"/>
          <w:szCs w:val="28"/>
        </w:rPr>
        <w:t>м</w:t>
      </w:r>
      <w:r w:rsidRPr="00C75AE0">
        <w:rPr>
          <w:rFonts w:ascii="Times New Roman" w:hAnsi="Times New Roman"/>
          <w:sz w:val="28"/>
          <w:szCs w:val="28"/>
        </w:rPr>
        <w:t xml:space="preserve"> учреждениям </w:t>
      </w:r>
      <w:r w:rsidRPr="00E61F24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C75A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C75AE0">
        <w:rPr>
          <w:rFonts w:ascii="Times New Roman" w:hAnsi="Times New Roman"/>
          <w:sz w:val="28"/>
          <w:szCs w:val="28"/>
        </w:rPr>
        <w:t xml:space="preserve"> услуг (выполнение работ) не </w:t>
      </w:r>
      <w:r>
        <w:rPr>
          <w:rFonts w:ascii="Times New Roman" w:hAnsi="Times New Roman"/>
          <w:sz w:val="28"/>
          <w:szCs w:val="28"/>
        </w:rPr>
        <w:t>предусматривается</w:t>
      </w:r>
      <w:r w:rsidRPr="00C75AE0">
        <w:rPr>
          <w:rFonts w:ascii="Times New Roman" w:hAnsi="Times New Roman"/>
          <w:sz w:val="28"/>
          <w:szCs w:val="28"/>
        </w:rPr>
        <w:t>.</w:t>
      </w:r>
    </w:p>
    <w:p w:rsidR="00EA71A8" w:rsidRPr="007C3A83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8B6354" w:rsidRDefault="001E13B1" w:rsidP="008B6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B6354">
        <w:rPr>
          <w:rFonts w:ascii="Times New Roman" w:hAnsi="Times New Roman"/>
          <w:sz w:val="28"/>
          <w:szCs w:val="28"/>
        </w:rPr>
        <w:t>.Механизм реализации подпрограммы</w:t>
      </w:r>
    </w:p>
    <w:p w:rsidR="002141B0" w:rsidRPr="007C3A83" w:rsidRDefault="002141B0" w:rsidP="008B6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41B0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1A4">
        <w:rPr>
          <w:rFonts w:ascii="Times New Roman" w:hAnsi="Times New Roman"/>
          <w:sz w:val="28"/>
          <w:szCs w:val="28"/>
        </w:rPr>
        <w:t xml:space="preserve">Организация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3B11A4">
        <w:rPr>
          <w:rFonts w:ascii="Times New Roman" w:hAnsi="Times New Roman"/>
          <w:sz w:val="28"/>
          <w:szCs w:val="28"/>
        </w:rPr>
        <w:t>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1A4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3B11A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Финансовым управлением администрации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3B11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этих целях предусматривается:</w:t>
      </w:r>
    </w:p>
    <w:p w:rsidR="002141B0" w:rsidRPr="00060D14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D14">
        <w:rPr>
          <w:rFonts w:ascii="Times New Roman" w:hAnsi="Times New Roman"/>
          <w:sz w:val="28"/>
          <w:szCs w:val="28"/>
        </w:rPr>
        <w:t>планирование расходов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060D14">
        <w:rPr>
          <w:rFonts w:ascii="Times New Roman" w:hAnsi="Times New Roman"/>
          <w:sz w:val="28"/>
          <w:szCs w:val="28"/>
        </w:rPr>
        <w:t xml:space="preserve"> на управление и руководство аппаратом </w:t>
      </w:r>
      <w:r>
        <w:rPr>
          <w:rFonts w:ascii="Times New Roman" w:hAnsi="Times New Roman"/>
          <w:sz w:val="28"/>
          <w:szCs w:val="28"/>
        </w:rPr>
        <w:t xml:space="preserve">Финансового управления администрации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5F75">
        <w:rPr>
          <w:rFonts w:ascii="Times New Roman" w:hAnsi="Times New Roman"/>
          <w:sz w:val="28"/>
          <w:szCs w:val="28"/>
        </w:rPr>
        <w:t>повышени</w:t>
      </w:r>
      <w:r>
        <w:rPr>
          <w:rFonts w:ascii="Times New Roman" w:hAnsi="Times New Roman"/>
          <w:sz w:val="28"/>
          <w:szCs w:val="28"/>
        </w:rPr>
        <w:t>е</w:t>
      </w:r>
      <w:r w:rsidRPr="00B25F75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использования средств</w:t>
      </w:r>
      <w:r w:rsidRPr="00B25F75">
        <w:rPr>
          <w:rFonts w:ascii="Times New Roman" w:hAnsi="Times New Roman"/>
          <w:sz w:val="28"/>
          <w:szCs w:val="28"/>
        </w:rPr>
        <w:t xml:space="preserve">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B25F75">
        <w:rPr>
          <w:rFonts w:ascii="Times New Roman" w:hAnsi="Times New Roman"/>
          <w:sz w:val="28"/>
          <w:szCs w:val="28"/>
        </w:rPr>
        <w:t xml:space="preserve">, качества управления </w:t>
      </w:r>
      <w:r>
        <w:rPr>
          <w:rFonts w:ascii="Times New Roman" w:hAnsi="Times New Roman"/>
          <w:sz w:val="28"/>
          <w:szCs w:val="28"/>
        </w:rPr>
        <w:t xml:space="preserve">муниципальными финансами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Default="002141B0" w:rsidP="002141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F0B22">
        <w:rPr>
          <w:rFonts w:ascii="Times New Roman" w:hAnsi="Times New Roman"/>
          <w:sz w:val="28"/>
          <w:szCs w:val="28"/>
        </w:rPr>
        <w:t xml:space="preserve">воевременная и качественная подготовка </w:t>
      </w:r>
      <w:r w:rsidRPr="00B85929">
        <w:rPr>
          <w:rFonts w:ascii="Times New Roman" w:hAnsi="Times New Roman"/>
          <w:sz w:val="28"/>
          <w:szCs w:val="28"/>
        </w:rPr>
        <w:t xml:space="preserve">проектов </w:t>
      </w:r>
      <w:r>
        <w:rPr>
          <w:rFonts w:ascii="Times New Roman" w:hAnsi="Times New Roman"/>
          <w:sz w:val="28"/>
          <w:szCs w:val="28"/>
        </w:rPr>
        <w:t xml:space="preserve">решений Совета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о бюджете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 w:rsidRPr="00B85929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и </w:t>
      </w:r>
      <w:r>
        <w:rPr>
          <w:rFonts w:ascii="Times New Roman" w:hAnsi="Times New Roman"/>
          <w:sz w:val="28"/>
          <w:szCs w:val="28"/>
        </w:rPr>
        <w:t>о</w:t>
      </w:r>
      <w:r w:rsidRPr="00B85929">
        <w:rPr>
          <w:rFonts w:ascii="Times New Roman" w:hAnsi="Times New Roman"/>
          <w:sz w:val="28"/>
          <w:szCs w:val="28"/>
        </w:rPr>
        <w:t xml:space="preserve">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AF0B22">
        <w:rPr>
          <w:rFonts w:ascii="Times New Roman" w:hAnsi="Times New Roman"/>
          <w:sz w:val="28"/>
          <w:szCs w:val="28"/>
        </w:rPr>
        <w:t>, организация исполнения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AF0B22">
        <w:rPr>
          <w:rFonts w:ascii="Times New Roman" w:hAnsi="Times New Roman"/>
          <w:sz w:val="28"/>
          <w:szCs w:val="28"/>
        </w:rPr>
        <w:t xml:space="preserve"> и формирование бюджетной отчетности</w:t>
      </w:r>
      <w:r>
        <w:rPr>
          <w:rFonts w:ascii="Times New Roman" w:hAnsi="Times New Roman"/>
          <w:sz w:val="28"/>
          <w:szCs w:val="28"/>
        </w:rPr>
        <w:t>;</w:t>
      </w:r>
    </w:p>
    <w:p w:rsidR="002141B0" w:rsidRDefault="002141B0" w:rsidP="002141B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составление и ведение реестра расходных обязательств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район, сводной бюджетной росписи и кассового плана исполнения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F39">
        <w:rPr>
          <w:rFonts w:ascii="Times New Roman" w:hAnsi="Times New Roman"/>
          <w:sz w:val="28"/>
          <w:szCs w:val="28"/>
        </w:rPr>
        <w:t>взаимодействие с институтами гражданского общества и экспертным сообществом в рамка</w:t>
      </w:r>
      <w:r>
        <w:rPr>
          <w:rFonts w:ascii="Times New Roman" w:hAnsi="Times New Roman"/>
          <w:sz w:val="28"/>
          <w:szCs w:val="28"/>
        </w:rPr>
        <w:t>х проведения публичных слушаний;</w:t>
      </w:r>
    </w:p>
    <w:p w:rsidR="002141B0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методического руководства в области бюджетного планирования, направленного на повышение результативности расходов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Pr="0035184A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84A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ение</w:t>
      </w:r>
      <w:r w:rsidRPr="0035184A">
        <w:rPr>
          <w:rFonts w:ascii="Times New Roman" w:hAnsi="Times New Roman"/>
          <w:sz w:val="28"/>
          <w:szCs w:val="28"/>
        </w:rPr>
        <w:t xml:space="preserve"> текущ</w:t>
      </w:r>
      <w:r>
        <w:rPr>
          <w:rFonts w:ascii="Times New Roman" w:hAnsi="Times New Roman"/>
          <w:sz w:val="28"/>
          <w:szCs w:val="28"/>
        </w:rPr>
        <w:t>его</w:t>
      </w:r>
      <w:r w:rsidRPr="0035184A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я</w:t>
      </w:r>
      <w:r w:rsidRPr="0035184A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а</w:t>
      </w:r>
      <w:r w:rsidRPr="0035184A">
        <w:rPr>
          <w:rFonts w:ascii="Times New Roman" w:hAnsi="Times New Roman"/>
          <w:sz w:val="28"/>
          <w:szCs w:val="28"/>
        </w:rPr>
        <w:t xml:space="preserve"> выполнения мер</w:t>
      </w:r>
      <w:r>
        <w:rPr>
          <w:rFonts w:ascii="Times New Roman" w:hAnsi="Times New Roman"/>
          <w:sz w:val="28"/>
          <w:szCs w:val="28"/>
        </w:rPr>
        <w:t>оприятий Подпрограммы.</w:t>
      </w:r>
    </w:p>
    <w:p w:rsidR="002141B0" w:rsidRPr="0035184A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84A">
        <w:rPr>
          <w:rFonts w:ascii="Times New Roman" w:hAnsi="Times New Roman"/>
          <w:sz w:val="28"/>
          <w:szCs w:val="28"/>
        </w:rPr>
        <w:t>Подпрограмма предусматривает реализацию мероприятий, осуществляемых в рамках основной деятельности</w:t>
      </w:r>
      <w:r>
        <w:rPr>
          <w:rFonts w:ascii="Times New Roman" w:hAnsi="Times New Roman"/>
          <w:sz w:val="28"/>
          <w:szCs w:val="28"/>
        </w:rPr>
        <w:t xml:space="preserve"> Финансового управления администрации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35184A">
        <w:rPr>
          <w:rFonts w:ascii="Times New Roman" w:hAnsi="Times New Roman"/>
          <w:sz w:val="28"/>
          <w:szCs w:val="28"/>
        </w:rPr>
        <w:t>.</w:t>
      </w:r>
    </w:p>
    <w:p w:rsidR="002141B0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EC0">
        <w:rPr>
          <w:rFonts w:ascii="Times New Roman" w:hAnsi="Times New Roman"/>
          <w:sz w:val="28"/>
          <w:szCs w:val="28"/>
        </w:rPr>
        <w:t>Реализация отдельных направлений мероприятия программы по руководству и управлению в сфере установленных функций</w:t>
      </w:r>
      <w:r>
        <w:rPr>
          <w:rFonts w:ascii="Times New Roman" w:hAnsi="Times New Roman"/>
          <w:sz w:val="28"/>
          <w:szCs w:val="28"/>
        </w:rPr>
        <w:t xml:space="preserve">, по которым предусмотрено финансирование, осуществляется на основании </w:t>
      </w:r>
      <w:r w:rsidR="00B9074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 w:rsidR="00B9074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нужд в соответствии с Федеральным </w:t>
      </w:r>
      <w:hyperlink r:id="rId11" w:history="1">
        <w:r w:rsidRPr="003C5559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5 апреля 2013 го</w:t>
      </w:r>
      <w:r w:rsidR="00B9074A">
        <w:rPr>
          <w:rFonts w:ascii="Times New Roman" w:hAnsi="Times New Roman"/>
          <w:sz w:val="28"/>
          <w:szCs w:val="28"/>
        </w:rPr>
        <w:t>да №</w:t>
      </w:r>
      <w:r>
        <w:rPr>
          <w:rFonts w:ascii="Times New Roman" w:hAnsi="Times New Roman"/>
          <w:sz w:val="28"/>
          <w:szCs w:val="28"/>
        </w:rPr>
        <w:t xml:space="preserve"> 44-ФЗ "О контрактной  системе  в  сфере  закупок  товаров,  работ  и  услуг  для  обеспечения государственных и муниципальных нужд".</w:t>
      </w:r>
    </w:p>
    <w:p w:rsidR="008B6354" w:rsidRPr="007C3A83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9074A" w:rsidRPr="007C3A83" w:rsidRDefault="00B9074A" w:rsidP="008B635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C6AF3" w:rsidRDefault="005B6FD6" w:rsidP="00DC6AF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C6AF3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DC6AF3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="00DC6AF3">
        <w:rPr>
          <w:rFonts w:ascii="Times New Roman" w:hAnsi="Times New Roman"/>
          <w:sz w:val="28"/>
          <w:szCs w:val="28"/>
        </w:rPr>
        <w:t xml:space="preserve"> главы муниципального </w:t>
      </w:r>
    </w:p>
    <w:p w:rsidR="00DC6AF3" w:rsidRDefault="00DC6AF3" w:rsidP="00DC6AF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Отрадненский район                                                       </w:t>
      </w:r>
      <w:r w:rsidR="005B6FD6">
        <w:rPr>
          <w:rFonts w:ascii="Times New Roman" w:hAnsi="Times New Roman"/>
          <w:sz w:val="28"/>
          <w:szCs w:val="28"/>
        </w:rPr>
        <w:t>О.В. Акименко</w:t>
      </w:r>
    </w:p>
    <w:sectPr w:rsidR="00DC6AF3" w:rsidSect="00420AFB">
      <w:headerReference w:type="even" r:id="rId12"/>
      <w:headerReference w:type="default" r:id="rId13"/>
      <w:footerReference w:type="even" r:id="rId14"/>
      <w:pgSz w:w="11905" w:h="16838"/>
      <w:pgMar w:top="1134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C46" w:rsidRDefault="00C86C2E">
      <w:pPr>
        <w:spacing w:after="0" w:line="240" w:lineRule="auto"/>
      </w:pPr>
      <w:r>
        <w:separator/>
      </w:r>
    </w:p>
  </w:endnote>
  <w:endnote w:type="continuationSeparator" w:id="0">
    <w:p w:rsidR="00503C46" w:rsidRDefault="00C8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1B0" w:rsidRDefault="002141B0" w:rsidP="008B635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141B0" w:rsidRDefault="002141B0" w:rsidP="008B63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C46" w:rsidRDefault="00C86C2E">
      <w:pPr>
        <w:spacing w:after="0" w:line="240" w:lineRule="auto"/>
      </w:pPr>
      <w:r>
        <w:separator/>
      </w:r>
    </w:p>
  </w:footnote>
  <w:footnote w:type="continuationSeparator" w:id="0">
    <w:p w:rsidR="00503C46" w:rsidRDefault="00C86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1B0" w:rsidRDefault="002141B0" w:rsidP="008B6354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:rsidR="002141B0" w:rsidRDefault="002141B0" w:rsidP="008B6354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0437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33078" w:rsidRPr="00AC7760" w:rsidRDefault="00433078">
        <w:pPr>
          <w:pStyle w:val="a4"/>
          <w:jc w:val="center"/>
          <w:rPr>
            <w:rFonts w:ascii="Times New Roman" w:hAnsi="Times New Roman"/>
          </w:rPr>
        </w:pPr>
        <w:r w:rsidRPr="00AC7760">
          <w:rPr>
            <w:rFonts w:ascii="Times New Roman" w:hAnsi="Times New Roman"/>
          </w:rPr>
          <w:fldChar w:fldCharType="begin"/>
        </w:r>
        <w:r w:rsidRPr="00AC7760">
          <w:rPr>
            <w:rFonts w:ascii="Times New Roman" w:hAnsi="Times New Roman"/>
          </w:rPr>
          <w:instrText>PAGE   \* MERGEFORMAT</w:instrText>
        </w:r>
        <w:r w:rsidRPr="00AC7760">
          <w:rPr>
            <w:rFonts w:ascii="Times New Roman" w:hAnsi="Times New Roman"/>
          </w:rPr>
          <w:fldChar w:fldCharType="separate"/>
        </w:r>
        <w:r w:rsidR="00AE157D" w:rsidRPr="00AE157D">
          <w:rPr>
            <w:rFonts w:ascii="Times New Roman" w:hAnsi="Times New Roman"/>
            <w:noProof/>
            <w:lang w:val="ru-RU"/>
          </w:rPr>
          <w:t>6</w:t>
        </w:r>
        <w:r w:rsidRPr="00AC7760">
          <w:rPr>
            <w:rFonts w:ascii="Times New Roman" w:hAnsi="Times New Roman"/>
          </w:rPr>
          <w:fldChar w:fldCharType="end"/>
        </w:r>
      </w:p>
    </w:sdtContent>
  </w:sdt>
  <w:p w:rsidR="002141B0" w:rsidRDefault="002141B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C618A"/>
    <w:multiLevelType w:val="hybridMultilevel"/>
    <w:tmpl w:val="B92A2CE6"/>
    <w:lvl w:ilvl="0" w:tplc="610A2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67782"/>
    <w:multiLevelType w:val="hybridMultilevel"/>
    <w:tmpl w:val="291EBD10"/>
    <w:lvl w:ilvl="0" w:tplc="B5A047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70"/>
    <w:rsid w:val="00131853"/>
    <w:rsid w:val="00166A76"/>
    <w:rsid w:val="001C70B6"/>
    <w:rsid w:val="001E13B1"/>
    <w:rsid w:val="002141B0"/>
    <w:rsid w:val="002235B6"/>
    <w:rsid w:val="00234A9E"/>
    <w:rsid w:val="0036156F"/>
    <w:rsid w:val="00395F7C"/>
    <w:rsid w:val="003D1665"/>
    <w:rsid w:val="003D5356"/>
    <w:rsid w:val="003E2D89"/>
    <w:rsid w:val="00400E00"/>
    <w:rsid w:val="00410A50"/>
    <w:rsid w:val="00420AFB"/>
    <w:rsid w:val="00433078"/>
    <w:rsid w:val="0047425E"/>
    <w:rsid w:val="00487264"/>
    <w:rsid w:val="004874DC"/>
    <w:rsid w:val="00503C46"/>
    <w:rsid w:val="00505715"/>
    <w:rsid w:val="0053783B"/>
    <w:rsid w:val="00572892"/>
    <w:rsid w:val="0057540C"/>
    <w:rsid w:val="00592C91"/>
    <w:rsid w:val="005A033C"/>
    <w:rsid w:val="005B6FD6"/>
    <w:rsid w:val="005C09C4"/>
    <w:rsid w:val="006336EB"/>
    <w:rsid w:val="0066341D"/>
    <w:rsid w:val="00687C89"/>
    <w:rsid w:val="00693F4D"/>
    <w:rsid w:val="00723F16"/>
    <w:rsid w:val="007C3A83"/>
    <w:rsid w:val="008B38FE"/>
    <w:rsid w:val="008B6354"/>
    <w:rsid w:val="00967808"/>
    <w:rsid w:val="00981615"/>
    <w:rsid w:val="009E6FB4"/>
    <w:rsid w:val="00AC7760"/>
    <w:rsid w:val="00AE157D"/>
    <w:rsid w:val="00B83FB6"/>
    <w:rsid w:val="00B9074A"/>
    <w:rsid w:val="00C86C2E"/>
    <w:rsid w:val="00CF4AB8"/>
    <w:rsid w:val="00D20670"/>
    <w:rsid w:val="00D76257"/>
    <w:rsid w:val="00DA5F0B"/>
    <w:rsid w:val="00DC6AF3"/>
    <w:rsid w:val="00DF20CB"/>
    <w:rsid w:val="00E3124B"/>
    <w:rsid w:val="00E3781A"/>
    <w:rsid w:val="00E522FE"/>
    <w:rsid w:val="00EA71A8"/>
    <w:rsid w:val="00EE7914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B373"/>
  <w15:docId w15:val="{D173AF91-DD75-4B31-8F9C-7178E1AB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3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3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63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B6354"/>
    <w:rPr>
      <w:rFonts w:ascii="Calibri" w:eastAsia="Calibri" w:hAnsi="Calibri" w:cs="Times New Roman"/>
      <w:lang w:val="x-none"/>
    </w:rPr>
  </w:style>
  <w:style w:type="paragraph" w:styleId="a6">
    <w:name w:val="footer"/>
    <w:basedOn w:val="a"/>
    <w:link w:val="a7"/>
    <w:uiPriority w:val="99"/>
    <w:unhideWhenUsed/>
    <w:rsid w:val="008B63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B6354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B6354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8">
    <w:name w:val="page number"/>
    <w:basedOn w:val="a0"/>
    <w:rsid w:val="008B6354"/>
  </w:style>
  <w:style w:type="paragraph" w:styleId="a9">
    <w:name w:val="Balloon Text"/>
    <w:basedOn w:val="a"/>
    <w:link w:val="aa"/>
    <w:uiPriority w:val="99"/>
    <w:semiHidden/>
    <w:unhideWhenUsed/>
    <w:rsid w:val="008B6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354"/>
    <w:rPr>
      <w:rFonts w:ascii="Tahoma" w:eastAsia="Calibri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DA5F0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EE57A41AA7814D80ACA66880900663A0D19076FE46558B60B254B8C0hCBB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EE57A41AA7814D80ACA66880900663A0D19076FE46558B60B254B8C0hCBB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81C238F0E71DB6FA3DB33F94217164892DEA708C1C6E5D21C6D0EEF43fE79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EE57A41AA7814D80ACA66880900663A0D19076FE46558B60B254B8C0hCB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EE57A41AA7814D80ACA66880900663A0D19076FE46558B60B254B8C0hCBB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 AMOOR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Призова</dc:creator>
  <cp:keywords/>
  <dc:description/>
  <cp:lastModifiedBy>ШмойловаН</cp:lastModifiedBy>
  <cp:revision>25</cp:revision>
  <cp:lastPrinted>2019-02-06T13:18:00Z</cp:lastPrinted>
  <dcterms:created xsi:type="dcterms:W3CDTF">2016-12-14T08:44:00Z</dcterms:created>
  <dcterms:modified xsi:type="dcterms:W3CDTF">2019-12-12T09:28:00Z</dcterms:modified>
</cp:coreProperties>
</file>